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2444" w14:textId="77777777" w:rsidR="00CA587E" w:rsidRDefault="00CA587E"/>
    <w:p w14:paraId="293C7AC9" w14:textId="77777777" w:rsidR="00A025D0" w:rsidRDefault="00A025D0"/>
    <w:p w14:paraId="51AFC31D" w14:textId="2A43C363" w:rsidR="00CA587E" w:rsidRPr="008811D5" w:rsidRDefault="00CA587E">
      <w:pPr>
        <w:rPr>
          <w:b/>
          <w:bCs/>
          <w:sz w:val="24"/>
          <w:szCs w:val="24"/>
        </w:rPr>
      </w:pPr>
      <w:r w:rsidRPr="008811D5">
        <w:rPr>
          <w:sz w:val="24"/>
          <w:szCs w:val="24"/>
        </w:rPr>
        <w:t>The Southside Fire Company located at 270 Avenue D in Riverside is pleased to a</w:t>
      </w:r>
      <w:r w:rsidR="00A025D0" w:rsidRPr="008811D5">
        <w:rPr>
          <w:sz w:val="24"/>
          <w:szCs w:val="24"/>
        </w:rPr>
        <w:t xml:space="preserve">nnounce that they will be hosting the PPL Electric Utilities Live Line Electrical Safety Exhibit on </w:t>
      </w:r>
      <w:r w:rsidR="00A025D0" w:rsidRPr="008811D5">
        <w:rPr>
          <w:b/>
          <w:bCs/>
          <w:sz w:val="24"/>
          <w:szCs w:val="24"/>
        </w:rPr>
        <w:t>Thursday May 12</w:t>
      </w:r>
      <w:r w:rsidR="00A025D0" w:rsidRPr="008811D5">
        <w:rPr>
          <w:b/>
          <w:bCs/>
          <w:sz w:val="24"/>
          <w:szCs w:val="24"/>
          <w:vertAlign w:val="superscript"/>
        </w:rPr>
        <w:t>th</w:t>
      </w:r>
      <w:r w:rsidR="00A025D0" w:rsidRPr="008811D5">
        <w:rPr>
          <w:b/>
          <w:bCs/>
          <w:sz w:val="24"/>
          <w:szCs w:val="24"/>
        </w:rPr>
        <w:t xml:space="preserve"> at 6:30 PM. </w:t>
      </w:r>
    </w:p>
    <w:p w14:paraId="3AD2968E" w14:textId="5FCB6694" w:rsidR="00A025D0" w:rsidRPr="008811D5" w:rsidRDefault="00A025D0">
      <w:pPr>
        <w:rPr>
          <w:sz w:val="24"/>
          <w:szCs w:val="24"/>
        </w:rPr>
      </w:pPr>
      <w:r w:rsidRPr="008811D5">
        <w:rPr>
          <w:sz w:val="24"/>
          <w:szCs w:val="24"/>
        </w:rPr>
        <w:t xml:space="preserve">This free event is open to all first responders and the general public. No registration needed. </w:t>
      </w:r>
      <w:r w:rsidR="005D7EED" w:rsidRPr="008811D5">
        <w:rPr>
          <w:sz w:val="24"/>
          <w:szCs w:val="24"/>
        </w:rPr>
        <w:t>In</w:t>
      </w:r>
      <w:r w:rsidR="00007A02">
        <w:rPr>
          <w:sz w:val="24"/>
          <w:szCs w:val="24"/>
        </w:rPr>
        <w:t xml:space="preserve"> case</w:t>
      </w:r>
      <w:r w:rsidR="005D7EED" w:rsidRPr="008811D5">
        <w:rPr>
          <w:sz w:val="24"/>
          <w:szCs w:val="24"/>
        </w:rPr>
        <w:t xml:space="preserve"> of inclement weather, the event will need to be rescheduled. </w:t>
      </w:r>
      <w:r w:rsidR="0079690F" w:rsidRPr="008811D5">
        <w:rPr>
          <w:sz w:val="24"/>
          <w:szCs w:val="24"/>
        </w:rPr>
        <w:t xml:space="preserve">Please share this with others. </w:t>
      </w:r>
    </w:p>
    <w:p w14:paraId="789C3600" w14:textId="0A4C9A22" w:rsidR="005D7EED" w:rsidRPr="008811D5" w:rsidRDefault="005D7EED">
      <w:pPr>
        <w:rPr>
          <w:sz w:val="24"/>
          <w:szCs w:val="24"/>
        </w:rPr>
      </w:pPr>
      <w:r w:rsidRPr="008811D5">
        <w:rPr>
          <w:sz w:val="24"/>
          <w:szCs w:val="24"/>
        </w:rPr>
        <w:t xml:space="preserve">The Live Line Electrical Safety Exhibit is a mobile platform that contains a variety of actual equipment that is in use on the PPL Electric Utilities distribution grid. Highly trained, skilled, and experienced presenters will explain </w:t>
      </w:r>
      <w:r w:rsidR="00212B98" w:rsidRPr="008811D5">
        <w:rPr>
          <w:sz w:val="24"/>
          <w:szCs w:val="24"/>
        </w:rPr>
        <w:t xml:space="preserve">the components of the distribution grid and demonstrate common incidents such as inadvertent contact of a ladder onto an energized </w:t>
      </w:r>
      <w:r w:rsidR="00F82539" w:rsidRPr="008811D5">
        <w:rPr>
          <w:sz w:val="24"/>
          <w:szCs w:val="24"/>
        </w:rPr>
        <w:t>conductor or</w:t>
      </w:r>
      <w:r w:rsidR="00212B98" w:rsidRPr="008811D5">
        <w:rPr>
          <w:sz w:val="24"/>
          <w:szCs w:val="24"/>
        </w:rPr>
        <w:t xml:space="preserve"> </w:t>
      </w:r>
      <w:r w:rsidR="00F82539" w:rsidRPr="008811D5">
        <w:rPr>
          <w:sz w:val="24"/>
          <w:szCs w:val="24"/>
        </w:rPr>
        <w:t xml:space="preserve">digging into an energized underground cable. </w:t>
      </w:r>
      <w:r w:rsidR="0079690F" w:rsidRPr="008811D5">
        <w:rPr>
          <w:sz w:val="24"/>
          <w:szCs w:val="24"/>
        </w:rPr>
        <w:t>They will discuss what to do w</w:t>
      </w:r>
      <w:r w:rsidR="00175049" w:rsidRPr="008811D5">
        <w:rPr>
          <w:sz w:val="24"/>
          <w:szCs w:val="24"/>
        </w:rPr>
        <w:t xml:space="preserve">hen faced with an incident involving electricity. </w:t>
      </w:r>
    </w:p>
    <w:p w14:paraId="4D281A89" w14:textId="3748CED1" w:rsidR="00F82539" w:rsidRPr="008811D5" w:rsidRDefault="00F82539">
      <w:pPr>
        <w:rPr>
          <w:sz w:val="24"/>
          <w:szCs w:val="24"/>
        </w:rPr>
      </w:pPr>
      <w:r w:rsidRPr="008811D5">
        <w:rPr>
          <w:sz w:val="24"/>
          <w:szCs w:val="24"/>
        </w:rPr>
        <w:t xml:space="preserve">The demonstrations are lively because – the exhibit is </w:t>
      </w:r>
      <w:r w:rsidR="0079690F" w:rsidRPr="008811D5">
        <w:rPr>
          <w:sz w:val="24"/>
          <w:szCs w:val="24"/>
        </w:rPr>
        <w:t>safely</w:t>
      </w:r>
      <w:r w:rsidRPr="008811D5">
        <w:rPr>
          <w:sz w:val="24"/>
          <w:szCs w:val="24"/>
        </w:rPr>
        <w:t xml:space="preserve"> energized at the same potential as most of the PPL Electric Utilities distribution grid: 7,200 volts. </w:t>
      </w:r>
      <w:r w:rsidR="00EA6820" w:rsidRPr="008811D5">
        <w:rPr>
          <w:sz w:val="24"/>
          <w:szCs w:val="24"/>
        </w:rPr>
        <w:t xml:space="preserve">There will be a period for questions and answers. </w:t>
      </w:r>
    </w:p>
    <w:p w14:paraId="636F5A82" w14:textId="112FF959" w:rsidR="00CA587E" w:rsidRPr="008811D5" w:rsidRDefault="00A660C6">
      <w:pPr>
        <w:rPr>
          <w:sz w:val="24"/>
          <w:szCs w:val="24"/>
        </w:rPr>
      </w:pPr>
      <w:r w:rsidRPr="008811D5">
        <w:rPr>
          <w:sz w:val="24"/>
          <w:szCs w:val="24"/>
        </w:rPr>
        <w:t xml:space="preserve">We would like to thank the dedicated men and women at PPL Electric Utilities for providing this exhibit </w:t>
      </w:r>
      <w:r w:rsidR="00175049" w:rsidRPr="008811D5">
        <w:rPr>
          <w:sz w:val="24"/>
          <w:szCs w:val="24"/>
        </w:rPr>
        <w:t xml:space="preserve">to keep us safer while we serve our communities. </w:t>
      </w:r>
      <w:r w:rsidRPr="008811D5">
        <w:rPr>
          <w:sz w:val="24"/>
          <w:szCs w:val="24"/>
        </w:rPr>
        <w:t xml:space="preserve"> </w:t>
      </w:r>
    </w:p>
    <w:p w14:paraId="04EB8820" w14:textId="4671DE2E" w:rsidR="00CA587E" w:rsidRPr="00CA587E" w:rsidRDefault="00C41370" w:rsidP="00CA587E">
      <w:r>
        <w:rPr>
          <w:noProof/>
        </w:rPr>
        <w:drawing>
          <wp:anchor distT="0" distB="0" distL="114300" distR="114300" simplePos="0" relativeHeight="251658240" behindDoc="0" locked="0" layoutInCell="1" allowOverlap="1" wp14:anchorId="01840D92" wp14:editId="63F44678">
            <wp:simplePos x="0" y="0"/>
            <wp:positionH relativeFrom="column">
              <wp:posOffset>711200</wp:posOffset>
            </wp:positionH>
            <wp:positionV relativeFrom="paragraph">
              <wp:posOffset>241300</wp:posOffset>
            </wp:positionV>
            <wp:extent cx="4359910" cy="3280331"/>
            <wp:effectExtent l="0" t="0" r="2540" b="0"/>
            <wp:wrapSquare wrapText="bothSides"/>
            <wp:docPr id="1" name="Picture 1" descr="A picture containing text, sky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grass, out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328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F44D5" w14:textId="77777777" w:rsidR="00CA587E" w:rsidRPr="00CA587E" w:rsidRDefault="00CA587E" w:rsidP="00CA587E"/>
    <w:p w14:paraId="05FE7ADB" w14:textId="77777777" w:rsidR="00CA587E" w:rsidRPr="00CA587E" w:rsidRDefault="00CA587E" w:rsidP="00CA587E"/>
    <w:p w14:paraId="54B162E9" w14:textId="77777777" w:rsidR="00CA587E" w:rsidRPr="00CA587E" w:rsidRDefault="00CA587E" w:rsidP="00CA587E"/>
    <w:p w14:paraId="257C495C" w14:textId="77777777" w:rsidR="00CA587E" w:rsidRPr="00CA587E" w:rsidRDefault="00CA587E" w:rsidP="00CA587E"/>
    <w:p w14:paraId="0AD0194C" w14:textId="77777777" w:rsidR="00CA587E" w:rsidRPr="00CA587E" w:rsidRDefault="00CA587E" w:rsidP="00CA587E"/>
    <w:p w14:paraId="4E7D495E" w14:textId="77777777" w:rsidR="00CA587E" w:rsidRPr="00CA587E" w:rsidRDefault="00CA587E" w:rsidP="00CA587E"/>
    <w:p w14:paraId="0C53C195" w14:textId="77777777" w:rsidR="00CA587E" w:rsidRPr="00CA587E" w:rsidRDefault="00CA587E" w:rsidP="00CA587E"/>
    <w:p w14:paraId="2C88DB96" w14:textId="77777777" w:rsidR="00CA587E" w:rsidRPr="00CA587E" w:rsidRDefault="00CA587E" w:rsidP="00CA587E"/>
    <w:p w14:paraId="17B8B186" w14:textId="237F28CA" w:rsidR="00CA587E" w:rsidRDefault="00CA587E" w:rsidP="00CA587E">
      <w:pPr>
        <w:ind w:firstLine="720"/>
      </w:pPr>
    </w:p>
    <w:p w14:paraId="604C8F51" w14:textId="742310A2" w:rsidR="00CA587E" w:rsidRDefault="00CA587E" w:rsidP="00CA587E">
      <w:pPr>
        <w:ind w:firstLine="720"/>
      </w:pPr>
    </w:p>
    <w:p w14:paraId="27FD56C5" w14:textId="1965733D" w:rsidR="0069516D" w:rsidRDefault="0069516D"/>
    <w:sectPr w:rsidR="006951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E8C5" w14:textId="77777777" w:rsidR="00EA4DE7" w:rsidRDefault="00EA4DE7" w:rsidP="00C41370">
      <w:pPr>
        <w:spacing w:after="0" w:line="240" w:lineRule="auto"/>
      </w:pPr>
      <w:r>
        <w:separator/>
      </w:r>
    </w:p>
  </w:endnote>
  <w:endnote w:type="continuationSeparator" w:id="0">
    <w:p w14:paraId="22B85A03" w14:textId="77777777" w:rsidR="00EA4DE7" w:rsidRDefault="00EA4DE7" w:rsidP="00C4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9BC0" w14:textId="77777777" w:rsidR="00EA4DE7" w:rsidRDefault="00EA4DE7" w:rsidP="00C41370">
      <w:pPr>
        <w:spacing w:after="0" w:line="240" w:lineRule="auto"/>
      </w:pPr>
      <w:r>
        <w:separator/>
      </w:r>
    </w:p>
  </w:footnote>
  <w:footnote w:type="continuationSeparator" w:id="0">
    <w:p w14:paraId="3AB6A21E" w14:textId="77777777" w:rsidR="00EA4DE7" w:rsidRDefault="00EA4DE7" w:rsidP="00C4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5A3D" w14:textId="54F06A2B" w:rsidR="00C41370" w:rsidRDefault="00CA587E" w:rsidP="00CA587E">
    <w:pPr>
      <w:pStyle w:val="Header"/>
      <w:tabs>
        <w:tab w:val="clear" w:pos="4680"/>
        <w:tab w:val="clear" w:pos="9360"/>
        <w:tab w:val="left" w:pos="1840"/>
      </w:tabs>
      <w:jc w:val="center"/>
      <w:rPr>
        <w:rFonts w:ascii="Copperplate Gothic Bold" w:hAnsi="Copperplate Gothic Bold"/>
        <w:noProof/>
        <w:sz w:val="36"/>
        <w:szCs w:val="36"/>
      </w:rPr>
    </w:pPr>
    <w:r w:rsidRPr="00CA587E">
      <w:rPr>
        <w:rFonts w:ascii="Copperplate Gothic Bold" w:hAnsi="Copperplate Gothic Bold"/>
        <w:noProof/>
        <w:sz w:val="36"/>
        <w:szCs w:val="36"/>
      </w:rPr>
      <w:t>Southside Fire Company – Station 70</w:t>
    </w:r>
  </w:p>
  <w:p w14:paraId="2625D302" w14:textId="77777777" w:rsidR="00CA587E" w:rsidRPr="00CA587E" w:rsidRDefault="00CA587E" w:rsidP="00CA587E">
    <w:pPr>
      <w:pStyle w:val="Header"/>
      <w:tabs>
        <w:tab w:val="clear" w:pos="4680"/>
        <w:tab w:val="clear" w:pos="9360"/>
        <w:tab w:val="left" w:pos="1840"/>
      </w:tabs>
      <w:jc w:val="center"/>
      <w:rPr>
        <w:rFonts w:ascii="Copperplate Gothic Bold" w:hAnsi="Copperplate Gothic Bold"/>
        <w:noProof/>
        <w:sz w:val="36"/>
        <w:szCs w:val="36"/>
      </w:rPr>
    </w:pPr>
  </w:p>
  <w:p w14:paraId="1D474D13" w14:textId="5F19C756" w:rsidR="00CA587E" w:rsidRPr="00CA587E" w:rsidRDefault="00CA587E" w:rsidP="00CA587E">
    <w:pPr>
      <w:pStyle w:val="Header"/>
      <w:tabs>
        <w:tab w:val="clear" w:pos="4680"/>
        <w:tab w:val="clear" w:pos="9360"/>
        <w:tab w:val="left" w:pos="1840"/>
      </w:tabs>
      <w:jc w:val="center"/>
      <w:rPr>
        <w:rFonts w:ascii="Copperplate Gothic Bold" w:hAnsi="Copperplate Gothic Bold"/>
        <w:noProof/>
      </w:rPr>
    </w:pPr>
    <w:r w:rsidRPr="00CA587E">
      <w:rPr>
        <w:rFonts w:ascii="Copperplate Gothic Bold" w:hAnsi="Copperplate Gothic Bold"/>
        <w:noProof/>
      </w:rPr>
      <w:t>270 Avenue D Riverside</w:t>
    </w:r>
    <w:r>
      <w:rPr>
        <w:rFonts w:ascii="Copperplate Gothic Bold" w:hAnsi="Copperplate Gothic Bold"/>
        <w:noProof/>
      </w:rPr>
      <w:tab/>
    </w:r>
    <w:r w:rsidRPr="00CA587E">
      <w:rPr>
        <w:rFonts w:ascii="Copperplate Gothic Bold" w:hAnsi="Copperplate Gothic Bold"/>
        <w:noProof/>
      </w:rPr>
      <w:t>southsidefirecompany.org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0"/>
    <w:rsid w:val="00007A02"/>
    <w:rsid w:val="00175049"/>
    <w:rsid w:val="00212B98"/>
    <w:rsid w:val="005D7EED"/>
    <w:rsid w:val="0069516D"/>
    <w:rsid w:val="0079690F"/>
    <w:rsid w:val="008811D5"/>
    <w:rsid w:val="00A025D0"/>
    <w:rsid w:val="00A660C6"/>
    <w:rsid w:val="00C41370"/>
    <w:rsid w:val="00CA587E"/>
    <w:rsid w:val="00EA4DE7"/>
    <w:rsid w:val="00EA6820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BC17"/>
  <w15:chartTrackingRefBased/>
  <w15:docId w15:val="{FA3562E0-4B28-4FC2-AA0C-A515ACD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70"/>
  </w:style>
  <w:style w:type="paragraph" w:styleId="Footer">
    <w:name w:val="footer"/>
    <w:basedOn w:val="Normal"/>
    <w:link w:val="FooterChar"/>
    <w:uiPriority w:val="99"/>
    <w:unhideWhenUsed/>
    <w:rsid w:val="00C41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McCahan</dc:creator>
  <cp:keywords/>
  <dc:description/>
  <cp:lastModifiedBy>Dean McCahan</cp:lastModifiedBy>
  <cp:revision>2</cp:revision>
  <dcterms:created xsi:type="dcterms:W3CDTF">2022-01-15T00:47:00Z</dcterms:created>
  <dcterms:modified xsi:type="dcterms:W3CDTF">2022-02-26T15:03:00Z</dcterms:modified>
</cp:coreProperties>
</file>